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22ADF" w14:textId="408C7238" w:rsidR="00ED77F5" w:rsidRPr="00ED77F5" w:rsidRDefault="0018545F" w:rsidP="00ED77F5">
      <w:pPr>
        <w:pStyle w:val="Title"/>
      </w:pPr>
      <w:r>
        <w:t xml:space="preserve">Catchy </w:t>
      </w:r>
      <w:r w:rsidR="00EF5C94" w:rsidRPr="00ED77F5">
        <w:t>Title</w:t>
      </w:r>
      <w:r>
        <w:t>:</w:t>
      </w:r>
      <w:r w:rsidR="008533C3">
        <w:t xml:space="preserve"> Trying to </w:t>
      </w:r>
      <w:r>
        <w:t>Invoke the Interest of the Readers</w:t>
      </w:r>
      <w:r w:rsidR="008533C3">
        <w:t>?</w:t>
      </w:r>
    </w:p>
    <w:p w14:paraId="1CE3D4A8" w14:textId="368BDC14" w:rsidR="00472BED" w:rsidRPr="00D727ED" w:rsidRDefault="00D727ED" w:rsidP="00A90A5E">
      <w:pPr>
        <w:spacing w:after="240"/>
        <w:jc w:val="right"/>
        <w:rPr>
          <w:i/>
          <w:iCs/>
        </w:rPr>
      </w:pPr>
      <w:r w:rsidRPr="00D727ED">
        <w:rPr>
          <w:i/>
          <w:iCs/>
        </w:rPr>
        <w:t xml:space="preserve">~ </w:t>
      </w:r>
      <w:r w:rsidR="0059393E" w:rsidRPr="00D727ED">
        <w:rPr>
          <w:i/>
          <w:iCs/>
        </w:rPr>
        <w:t xml:space="preserve">Do </w:t>
      </w:r>
      <w:r w:rsidRPr="00D727ED">
        <w:rPr>
          <w:i/>
          <w:iCs/>
        </w:rPr>
        <w:t xml:space="preserve">NOT </w:t>
      </w:r>
      <w:r w:rsidR="0059393E" w:rsidRPr="00D727ED">
        <w:rPr>
          <w:i/>
          <w:iCs/>
        </w:rPr>
        <w:t>write your name(s) or designation here</w:t>
      </w:r>
    </w:p>
    <w:p w14:paraId="02CD8C53" w14:textId="25A840DD" w:rsidR="00393B6E" w:rsidRDefault="0015335D" w:rsidP="00EF5C94">
      <w:pPr>
        <w:pStyle w:val="Heading1"/>
      </w:pPr>
      <w:r w:rsidRPr="0015335D">
        <w:t xml:space="preserve">Suggestive </w:t>
      </w:r>
      <w:r w:rsidR="00393B6E">
        <w:t>Heading</w:t>
      </w:r>
      <w:r w:rsidR="00ED77F5">
        <w:t xml:space="preserve"> 1</w:t>
      </w:r>
      <w:r w:rsidR="004E56BB">
        <w:t xml:space="preserve"> (Introduction)</w:t>
      </w:r>
    </w:p>
    <w:p w14:paraId="5A154EA8" w14:textId="13BF88C7" w:rsidR="00FA036B" w:rsidRDefault="00E625B8" w:rsidP="00D727ED">
      <w:r>
        <w:t>Set</w:t>
      </w:r>
      <w:r w:rsidR="00DD1481" w:rsidRPr="00DD1481">
        <w:t xml:space="preserve"> the stage for your article by </w:t>
      </w:r>
      <w:r w:rsidR="00707288">
        <w:t>compellingly introducing the topic</w:t>
      </w:r>
      <w:r w:rsidR="00DD1481" w:rsidRPr="00DD1481">
        <w:t xml:space="preserve">. Begin with a concise overview of the subject matter and gradually delve into a specific issue, question, or dilemma </w:t>
      </w:r>
      <w:r w:rsidR="00FB6C1F">
        <w:t>you have identified for the article</w:t>
      </w:r>
      <w:r w:rsidR="00DD1481" w:rsidRPr="00DD1481">
        <w:t xml:space="preserve">. </w:t>
      </w:r>
      <w:r w:rsidR="00FB6C1F">
        <w:t>C</w:t>
      </w:r>
      <w:r w:rsidR="00FB6C1F" w:rsidRPr="00FB6C1F">
        <w:t>onsider weaving in a thought-provoking question or presenting a real-world scenario</w:t>
      </w:r>
      <w:r w:rsidR="00203678" w:rsidRPr="00203678">
        <w:rPr>
          <w:vertAlign w:val="superscript"/>
        </w:rPr>
        <w:endnoteReference w:id="1"/>
      </w:r>
      <w:r w:rsidR="00FB6C1F" w:rsidRPr="00FB6C1F">
        <w:t xml:space="preserve"> to engage readers. Conclude this section by clearly articulating the aim of your article, highlighting the unique perspective or insights you bring to the table.</w:t>
      </w:r>
    </w:p>
    <w:p w14:paraId="4361B217" w14:textId="77777777" w:rsidR="004B38E4" w:rsidRDefault="004B38E4" w:rsidP="00D727ED"/>
    <w:p w14:paraId="50F22CB7" w14:textId="77777777" w:rsidR="00037452" w:rsidRDefault="00037452" w:rsidP="00037452">
      <w:pPr>
        <w:pStyle w:val="Heading1"/>
      </w:pPr>
      <w:r w:rsidRPr="0015335D">
        <w:t xml:space="preserve">Suggestive </w:t>
      </w:r>
      <w:r>
        <w:t>Heading 2 (Analysis)</w:t>
      </w:r>
    </w:p>
    <w:p w14:paraId="132BE1D6" w14:textId="1CEC5CBC" w:rsidR="00203678" w:rsidRPr="006671DD" w:rsidRDefault="00037452" w:rsidP="006671DD">
      <w:r w:rsidRPr="004E56BB">
        <w:t xml:space="preserve">In this segment, conduct an in-depth analysis of the chosen topic. Break down </w:t>
      </w:r>
      <w:r w:rsidR="00D763CC">
        <w:t xml:space="preserve">your selected topic's complex legal concepts, precedents, or intricacies </w:t>
      </w:r>
      <w:r w:rsidRPr="00D072C3">
        <w:t>with precision and depth</w:t>
      </w:r>
      <w:r w:rsidRPr="004E56BB">
        <w:t xml:space="preserve">. </w:t>
      </w:r>
      <w:r w:rsidRPr="00BB67B5">
        <w:t>Use subheadings to delineate key aspects, weaving together legal principles, case law</w:t>
      </w:r>
      <w:r w:rsidR="004925B9">
        <w:t>s</w:t>
      </w:r>
      <w:r w:rsidR="004925B9" w:rsidRPr="004925B9">
        <w:rPr>
          <w:vertAlign w:val="superscript"/>
        </w:rPr>
        <w:endnoteReference w:id="2"/>
      </w:r>
      <w:r w:rsidRPr="00BB67B5">
        <w:t xml:space="preserve">, and contemporary developments to construct a robust analytical framework. </w:t>
      </w:r>
      <w:r w:rsidRPr="004E56BB">
        <w:t>Ensure a logical flow</w:t>
      </w:r>
      <w:r>
        <w:t xml:space="preserve"> while presenting </w:t>
      </w:r>
      <w:r w:rsidRPr="00BE2A9F">
        <w:t xml:space="preserve">your </w:t>
      </w:r>
      <w:r w:rsidR="00BE2A9F" w:rsidRPr="00BE2A9F">
        <w:t xml:space="preserve">arguments </w:t>
      </w:r>
      <w:r w:rsidRPr="006671DD">
        <w:t xml:space="preserve">and </w:t>
      </w:r>
      <w:r w:rsidR="00BE2A9F" w:rsidRPr="00BE2A9F">
        <w:t>counterarguments</w:t>
      </w:r>
      <w:r w:rsidRPr="006671DD">
        <w:t xml:space="preserve"> based on the legal authorities you have used to foster readability. </w:t>
      </w:r>
      <w:r w:rsidR="009C0CE9">
        <w:t>Also, the following is a sample of how text shall be quoted:</w:t>
      </w:r>
    </w:p>
    <w:p w14:paraId="0F1B1073" w14:textId="5E1D9762" w:rsidR="00FC773D" w:rsidRDefault="00844ABA" w:rsidP="00844ABA">
      <w:pPr>
        <w:pStyle w:val="Quote"/>
      </w:pPr>
      <w:r>
        <w:t>“Remember, y</w:t>
      </w:r>
      <w:r w:rsidR="00037452" w:rsidRPr="006671DD">
        <w:t>our objective</w:t>
      </w:r>
      <w:r w:rsidR="00037452" w:rsidRPr="00FC773D">
        <w:t xml:space="preserve"> is not merely to present information but to build a persuasive narrative, offering insights that challenge existing perceptions or propose innovative solutions. </w:t>
      </w:r>
      <w:r w:rsidR="00037452">
        <w:t>Your analytical prowess will be the cornerstone of this section, so approach it with the gravitas it deserves.</w:t>
      </w:r>
      <w:r>
        <w:t>”</w:t>
      </w:r>
    </w:p>
    <w:p w14:paraId="52952AE1" w14:textId="77777777" w:rsidR="00FC773D" w:rsidRPr="0015335D" w:rsidRDefault="00FC773D" w:rsidP="0015335D"/>
    <w:p w14:paraId="5E85FF78" w14:textId="161ED201" w:rsidR="004E56BB" w:rsidRDefault="0015335D" w:rsidP="0015335D">
      <w:pPr>
        <w:pStyle w:val="Heading1"/>
      </w:pPr>
      <w:r>
        <w:t>Suggestive Heading 3 (Conclusion)</w:t>
      </w:r>
    </w:p>
    <w:p w14:paraId="16B40100" w14:textId="68874769" w:rsidR="003D3BD7" w:rsidRDefault="00DD1481" w:rsidP="006671DD">
      <w:r w:rsidRPr="00DD1481">
        <w:t xml:space="preserve">Conclude your article by </w:t>
      </w:r>
      <w:r w:rsidR="004925B9">
        <w:t>summarising</w:t>
      </w:r>
      <w:r w:rsidRPr="00DD1481">
        <w:t xml:space="preserve"> key insights, </w:t>
      </w:r>
      <w:r w:rsidR="004925B9">
        <w:t>emphasising</w:t>
      </w:r>
      <w:r w:rsidRPr="00DD1481">
        <w:t xml:space="preserve"> the significance of your analysis</w:t>
      </w:r>
      <w:r w:rsidR="00A1000B" w:rsidRPr="00A1000B">
        <w:t xml:space="preserve">, and </w:t>
      </w:r>
      <w:r w:rsidR="00707288">
        <w:t>leaving</w:t>
      </w:r>
      <w:r w:rsidR="00A1000B" w:rsidRPr="00A1000B">
        <w:t xml:space="preserve"> readers with thoughts to ponder</w:t>
      </w:r>
      <w:r w:rsidR="00A1000B">
        <w:t xml:space="preserve">. </w:t>
      </w:r>
      <w:r w:rsidRPr="00DD1481">
        <w:t xml:space="preserve">Restate the central thesis and briefly revisit the main arguments presented. Conclude with a </w:t>
      </w:r>
      <w:r w:rsidR="00857DE9" w:rsidRPr="00857DE9">
        <w:t>forward-looking perspective and perhaps pose a question that invites reflection</w:t>
      </w:r>
      <w:r w:rsidR="00D87BB9">
        <w:t>.</w:t>
      </w:r>
      <w:r w:rsidR="00857DE9" w:rsidRPr="00857DE9">
        <w:t xml:space="preserve"> </w:t>
      </w:r>
      <w:r w:rsidR="00D87BB9" w:rsidRPr="00D87BB9">
        <w:t xml:space="preserve">Challenge them to think critically about the implications of your findings and encourage engagement with the broader discourse on </w:t>
      </w:r>
      <w:r w:rsidR="00D87BB9">
        <w:t>the subject matter.</w:t>
      </w:r>
      <w:r w:rsidR="005130A2">
        <w:rPr>
          <w:rStyle w:val="EndnoteReference"/>
        </w:rPr>
        <w:endnoteReference w:id="3"/>
      </w:r>
    </w:p>
    <w:p w14:paraId="00355503" w14:textId="77777777" w:rsidR="004925B9" w:rsidRDefault="004925B9" w:rsidP="00F851BE"/>
    <w:sectPr w:rsidR="004925B9" w:rsidSect="00222646">
      <w:headerReference w:type="default" r:id="rId7"/>
      <w:footerReference w:type="default" r:id="rId8"/>
      <w:pgSz w:w="11910" w:h="16840"/>
      <w:pgMar w:top="1440" w:right="1440" w:bottom="1440" w:left="1440" w:header="706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4C9F5" w14:textId="77777777" w:rsidR="00E13CCD" w:rsidRDefault="00E13CCD" w:rsidP="00EF5C94">
      <w:pPr>
        <w:spacing w:before="0" w:after="0" w:line="240" w:lineRule="auto"/>
      </w:pPr>
      <w:r>
        <w:separator/>
      </w:r>
    </w:p>
  </w:endnote>
  <w:endnote w:type="continuationSeparator" w:id="0">
    <w:p w14:paraId="1FB75F84" w14:textId="77777777" w:rsidR="00E13CCD" w:rsidRDefault="00E13CCD" w:rsidP="00EF5C94">
      <w:pPr>
        <w:spacing w:before="0" w:after="0" w:line="240" w:lineRule="auto"/>
      </w:pPr>
      <w:r>
        <w:continuationSeparator/>
      </w:r>
    </w:p>
  </w:endnote>
  <w:endnote w:id="1">
    <w:p w14:paraId="39CCA5BD" w14:textId="77777777" w:rsidR="00203678" w:rsidRPr="00FA036B" w:rsidRDefault="00203678" w:rsidP="00203678">
      <w:pPr>
        <w:pStyle w:val="EndnoteText"/>
        <w:rPr>
          <w:lang w:val="en-GB"/>
        </w:rPr>
      </w:pPr>
      <w:r>
        <w:rPr>
          <w:rStyle w:val="EndnoteReference"/>
        </w:rPr>
        <w:endnoteRef/>
      </w:r>
      <w:r>
        <w:t xml:space="preserve"> </w:t>
      </w:r>
      <w:r w:rsidRPr="00FA036B">
        <w:t>This is a sample endnote which is allowed only when the authority cited cannot be hyperlinked.</w:t>
      </w:r>
    </w:p>
  </w:endnote>
  <w:endnote w:id="2">
    <w:p w14:paraId="4BD33D12" w14:textId="77777777" w:rsidR="004925B9" w:rsidRPr="005130A2" w:rsidRDefault="004925B9" w:rsidP="004925B9">
      <w:pPr>
        <w:pStyle w:val="Subtitle"/>
      </w:pPr>
      <w:r>
        <w:rPr>
          <w:rStyle w:val="EndnoteReference"/>
        </w:rPr>
        <w:endnoteRef/>
      </w:r>
      <w:r>
        <w:t xml:space="preserve"> This is a sample endnote which must be in either </w:t>
      </w:r>
      <w:r w:rsidRPr="00B57AAE">
        <w:t>the</w:t>
      </w:r>
      <w:r>
        <w:t xml:space="preserve"> OSCOLA (4</w:t>
      </w:r>
      <w:r w:rsidRPr="00AF4053">
        <w:rPr>
          <w:vertAlign w:val="superscript"/>
        </w:rPr>
        <w:t>th</w:t>
      </w:r>
      <w:r>
        <w:t xml:space="preserve"> edition) format or a uniform citation format.</w:t>
      </w:r>
    </w:p>
  </w:endnote>
  <w:endnote w:id="3">
    <w:p w14:paraId="69FCB06E" w14:textId="44E0BE06" w:rsidR="005130A2" w:rsidRPr="005130A2" w:rsidRDefault="005130A2" w:rsidP="00B57AAE">
      <w:pPr>
        <w:pStyle w:val="EndnoteText"/>
        <w:rPr>
          <w:lang w:val="en-GB"/>
        </w:rPr>
      </w:pPr>
      <w:r>
        <w:rPr>
          <w:rStyle w:val="EndnoteReference"/>
        </w:rPr>
        <w:endnoteRef/>
      </w:r>
      <w:r>
        <w:t xml:space="preserve"> </w:t>
      </w:r>
      <w:r w:rsidRPr="005130A2">
        <w:t xml:space="preserve">This is a sample endnote </w:t>
      </w:r>
      <w:r w:rsidR="00B57AAE">
        <w:t xml:space="preserve">which must be </w:t>
      </w:r>
      <w:r w:rsidRPr="005130A2">
        <w:t xml:space="preserve">in Garamond font with font size ten (10), justified alignment, </w:t>
      </w:r>
      <w:r w:rsidR="00B57AAE">
        <w:t xml:space="preserve">single </w:t>
      </w:r>
      <w:r w:rsidRPr="005130A2">
        <w:t>line spacing and paragraph spacing (both before and after) as zero (0).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smallCaps/>
      </w:rPr>
      <w:id w:val="-963341967"/>
      <w:docPartObj>
        <w:docPartGallery w:val="Page Numbers (Bottom of Page)"/>
        <w:docPartUnique/>
      </w:docPartObj>
    </w:sdtPr>
    <w:sdtContent>
      <w:p w14:paraId="3005BF45" w14:textId="3E589DF0" w:rsidR="00EF5C94" w:rsidRPr="00435A6D" w:rsidRDefault="000C5724" w:rsidP="00222646">
        <w:pPr>
          <w:tabs>
            <w:tab w:val="right" w:pos="9000"/>
          </w:tabs>
          <w:spacing w:before="0" w:after="0"/>
          <w:jc w:val="center"/>
          <w:rPr>
            <w:b/>
            <w:bCs/>
            <w:smallCaps/>
          </w:rPr>
        </w:pPr>
        <w:r w:rsidRPr="00435A6D">
          <w:rPr>
            <w:smallCaps/>
          </w:rPr>
          <w:t>© Centre for Corporate Law, National Law University Odisha</w:t>
        </w:r>
        <w:r w:rsidRPr="00435A6D">
          <w:rPr>
            <w:b/>
            <w:bCs/>
            <w:smallCaps/>
          </w:rPr>
          <w:tab/>
        </w:r>
        <w:r w:rsidR="00EF5C94" w:rsidRPr="00435A6D">
          <w:rPr>
            <w:b/>
            <w:bCs/>
            <w:smallCaps/>
          </w:rPr>
          <w:fldChar w:fldCharType="begin"/>
        </w:r>
        <w:r w:rsidR="00EF5C94" w:rsidRPr="00435A6D">
          <w:rPr>
            <w:b/>
            <w:bCs/>
            <w:smallCaps/>
          </w:rPr>
          <w:instrText>PAGE   \* MERGEFORMAT</w:instrText>
        </w:r>
        <w:r w:rsidR="00EF5C94" w:rsidRPr="00435A6D">
          <w:rPr>
            <w:b/>
            <w:bCs/>
            <w:smallCaps/>
          </w:rPr>
          <w:fldChar w:fldCharType="separate"/>
        </w:r>
        <w:r w:rsidR="00EF5C94" w:rsidRPr="00435A6D">
          <w:rPr>
            <w:b/>
            <w:bCs/>
            <w:smallCaps/>
            <w:lang w:val="en-GB"/>
          </w:rPr>
          <w:t>2</w:t>
        </w:r>
        <w:r w:rsidR="00EF5C94" w:rsidRPr="00435A6D">
          <w:rPr>
            <w:b/>
            <w:bCs/>
            <w:smallCap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83F5F" w14:textId="77777777" w:rsidR="00E13CCD" w:rsidRDefault="00E13CCD" w:rsidP="00EF5C94">
      <w:pPr>
        <w:spacing w:before="0" w:after="0" w:line="240" w:lineRule="auto"/>
      </w:pPr>
      <w:r>
        <w:separator/>
      </w:r>
    </w:p>
  </w:footnote>
  <w:footnote w:type="continuationSeparator" w:id="0">
    <w:p w14:paraId="4BAC03A0" w14:textId="77777777" w:rsidR="00E13CCD" w:rsidRDefault="00E13CCD" w:rsidP="00EF5C9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9AFA2" w14:textId="7D2F527C" w:rsidR="000C5724" w:rsidRPr="00222646" w:rsidRDefault="000C5724" w:rsidP="00222646">
    <w:pPr>
      <w:pStyle w:val="Header"/>
      <w:tabs>
        <w:tab w:val="clear" w:pos="4513"/>
      </w:tabs>
      <w:jc w:val="center"/>
      <w:rPr>
        <w:smallCaps/>
        <w:lang w:val="en-GB"/>
      </w:rPr>
    </w:pPr>
    <w:r w:rsidRPr="00222646">
      <w:rPr>
        <w:smallCaps/>
        <w:lang w:val="en-GB"/>
      </w:rPr>
      <w:t>Suggestive Article Template</w:t>
    </w:r>
    <w:r w:rsidR="00222646" w:rsidRPr="00222646">
      <w:rPr>
        <w:smallCaps/>
        <w:lang w:val="en-GB"/>
      </w:rPr>
      <w:tab/>
    </w:r>
    <w:r w:rsidRPr="00222646">
      <w:rPr>
        <w:smallCaps/>
        <w:lang w:val="en-GB"/>
      </w:rPr>
      <w:t>The CCL Blog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D2EE3"/>
    <w:multiLevelType w:val="hybridMultilevel"/>
    <w:tmpl w:val="F0F23BE4"/>
    <w:lvl w:ilvl="0" w:tplc="EC52CEC0">
      <w:start w:val="1"/>
      <w:numFmt w:val="upperRoman"/>
      <w:pStyle w:val="Heading1"/>
      <w:suff w:val="space"/>
      <w:lvlText w:val="%1."/>
      <w:lvlJc w:val="left"/>
      <w:pPr>
        <w:ind w:left="0" w:firstLine="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vertAlign w:val="baseli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5496A"/>
    <w:multiLevelType w:val="hybridMultilevel"/>
    <w:tmpl w:val="256C1D10"/>
    <w:lvl w:ilvl="0" w:tplc="434AE5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624AE"/>
    <w:multiLevelType w:val="hybridMultilevel"/>
    <w:tmpl w:val="7B0CECC6"/>
    <w:lvl w:ilvl="0" w:tplc="29F4F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808B9"/>
    <w:multiLevelType w:val="hybridMultilevel"/>
    <w:tmpl w:val="B2420F9A"/>
    <w:lvl w:ilvl="0" w:tplc="2B442A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2678333">
    <w:abstractNumId w:val="1"/>
  </w:num>
  <w:num w:numId="2" w16cid:durableId="1623147708">
    <w:abstractNumId w:val="3"/>
  </w:num>
  <w:num w:numId="3" w16cid:durableId="947390317">
    <w:abstractNumId w:val="2"/>
  </w:num>
  <w:num w:numId="4" w16cid:durableId="341052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BD7"/>
    <w:rsid w:val="000260C8"/>
    <w:rsid w:val="00037452"/>
    <w:rsid w:val="0006165A"/>
    <w:rsid w:val="000C5724"/>
    <w:rsid w:val="0015335D"/>
    <w:rsid w:val="00185166"/>
    <w:rsid w:val="0018545F"/>
    <w:rsid w:val="001B7ED2"/>
    <w:rsid w:val="001C1B0C"/>
    <w:rsid w:val="001D6328"/>
    <w:rsid w:val="00203678"/>
    <w:rsid w:val="00222646"/>
    <w:rsid w:val="002D1C73"/>
    <w:rsid w:val="002F22AE"/>
    <w:rsid w:val="003608B6"/>
    <w:rsid w:val="00393B6E"/>
    <w:rsid w:val="003D3BD7"/>
    <w:rsid w:val="00435A6D"/>
    <w:rsid w:val="00472BED"/>
    <w:rsid w:val="004925B9"/>
    <w:rsid w:val="004B38E4"/>
    <w:rsid w:val="004B5076"/>
    <w:rsid w:val="004E56BB"/>
    <w:rsid w:val="005130A2"/>
    <w:rsid w:val="00514020"/>
    <w:rsid w:val="00567115"/>
    <w:rsid w:val="0059393E"/>
    <w:rsid w:val="00625133"/>
    <w:rsid w:val="0065457D"/>
    <w:rsid w:val="006671DD"/>
    <w:rsid w:val="00683D40"/>
    <w:rsid w:val="00707288"/>
    <w:rsid w:val="007A5FDD"/>
    <w:rsid w:val="00844ABA"/>
    <w:rsid w:val="008533C3"/>
    <w:rsid w:val="00857DE9"/>
    <w:rsid w:val="00885B66"/>
    <w:rsid w:val="008E70D9"/>
    <w:rsid w:val="0099130B"/>
    <w:rsid w:val="009C0CE9"/>
    <w:rsid w:val="00A1000B"/>
    <w:rsid w:val="00A526D9"/>
    <w:rsid w:val="00A73008"/>
    <w:rsid w:val="00A90A5E"/>
    <w:rsid w:val="00AB7B2D"/>
    <w:rsid w:val="00AE0AB3"/>
    <w:rsid w:val="00AF4053"/>
    <w:rsid w:val="00B33380"/>
    <w:rsid w:val="00B57AAE"/>
    <w:rsid w:val="00BB67B5"/>
    <w:rsid w:val="00BE2A9F"/>
    <w:rsid w:val="00C7219D"/>
    <w:rsid w:val="00C92331"/>
    <w:rsid w:val="00CD7888"/>
    <w:rsid w:val="00D072C3"/>
    <w:rsid w:val="00D727ED"/>
    <w:rsid w:val="00D763CC"/>
    <w:rsid w:val="00D87BB9"/>
    <w:rsid w:val="00DB2E95"/>
    <w:rsid w:val="00DD1481"/>
    <w:rsid w:val="00E031AE"/>
    <w:rsid w:val="00E061E1"/>
    <w:rsid w:val="00E13CCD"/>
    <w:rsid w:val="00E14BD4"/>
    <w:rsid w:val="00E625B8"/>
    <w:rsid w:val="00ED77F5"/>
    <w:rsid w:val="00EF5C94"/>
    <w:rsid w:val="00F2457F"/>
    <w:rsid w:val="00F61B87"/>
    <w:rsid w:val="00F851BE"/>
    <w:rsid w:val="00F94A6E"/>
    <w:rsid w:val="00FA036B"/>
    <w:rsid w:val="00FB6C1F"/>
    <w:rsid w:val="00FC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925C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N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B6E"/>
    <w:pPr>
      <w:spacing w:before="120" w:after="120" w:line="360" w:lineRule="auto"/>
      <w:jc w:val="both"/>
    </w:pPr>
    <w:rPr>
      <w:rFonts w:ascii="Garamond" w:hAnsi="Garamond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3B6E"/>
    <w:pPr>
      <w:keepNext/>
      <w:keepLines/>
      <w:numPr>
        <w:numId w:val="4"/>
      </w:numPr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3D3BD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93B6E"/>
    <w:rPr>
      <w:rFonts w:ascii="Garamond" w:eastAsiaTheme="majorEastAsia" w:hAnsi="Garamond" w:cstheme="majorBidi"/>
      <w:b/>
      <w:szCs w:val="32"/>
    </w:rPr>
  </w:style>
  <w:style w:type="paragraph" w:styleId="Header">
    <w:name w:val="header"/>
    <w:basedOn w:val="Normal"/>
    <w:link w:val="HeaderChar"/>
    <w:uiPriority w:val="99"/>
    <w:unhideWhenUsed/>
    <w:rsid w:val="00EF5C9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C94"/>
    <w:rPr>
      <w:rFonts w:ascii="Garamond" w:hAnsi="Garamond"/>
    </w:rPr>
  </w:style>
  <w:style w:type="paragraph" w:styleId="Footer">
    <w:name w:val="footer"/>
    <w:basedOn w:val="Normal"/>
    <w:link w:val="FooterChar"/>
    <w:uiPriority w:val="99"/>
    <w:unhideWhenUsed/>
    <w:rsid w:val="00EF5C9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C94"/>
    <w:rPr>
      <w:rFonts w:ascii="Garamond" w:hAnsi="Garamond"/>
    </w:rPr>
  </w:style>
  <w:style w:type="paragraph" w:styleId="Title">
    <w:name w:val="Title"/>
    <w:basedOn w:val="Normal"/>
    <w:next w:val="Normal"/>
    <w:link w:val="TitleChar"/>
    <w:uiPriority w:val="10"/>
    <w:qFormat/>
    <w:rsid w:val="00ED77F5"/>
    <w:pPr>
      <w:pBdr>
        <w:bottom w:val="single" w:sz="4" w:space="1" w:color="auto"/>
      </w:pBdr>
      <w:jc w:val="center"/>
    </w:pPr>
    <w:rPr>
      <w:b/>
      <w:bCs/>
      <w:smallCaps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ED77F5"/>
    <w:rPr>
      <w:rFonts w:ascii="Garamond" w:hAnsi="Garamond"/>
      <w:b/>
      <w:bCs/>
      <w:smallCaps/>
      <w:sz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457D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457D"/>
    <w:rPr>
      <w:rFonts w:ascii="Garamond" w:hAnsi="Garamond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457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457D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457D"/>
    <w:rPr>
      <w:rFonts w:ascii="Garamond" w:hAnsi="Garamond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5457D"/>
    <w:rPr>
      <w:vertAlign w:val="superscript"/>
    </w:rPr>
  </w:style>
  <w:style w:type="paragraph" w:styleId="Subtitle">
    <w:name w:val="Subtitle"/>
    <w:aliases w:val="Endnote"/>
    <w:basedOn w:val="EndnoteText"/>
    <w:next w:val="Normal"/>
    <w:link w:val="SubtitleChar"/>
    <w:uiPriority w:val="11"/>
    <w:qFormat/>
    <w:rsid w:val="00B57AAE"/>
  </w:style>
  <w:style w:type="character" w:customStyle="1" w:styleId="SubtitleChar">
    <w:name w:val="Subtitle Char"/>
    <w:aliases w:val="Endnote Char"/>
    <w:basedOn w:val="DefaultParagraphFont"/>
    <w:link w:val="Subtitle"/>
    <w:uiPriority w:val="11"/>
    <w:rsid w:val="00B57AAE"/>
    <w:rPr>
      <w:rFonts w:ascii="Garamond" w:hAnsi="Garamond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844ABA"/>
    <w:pPr>
      <w:ind w:left="720" w:right="72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44ABA"/>
    <w:rPr>
      <w:rFonts w:ascii="Garamond" w:hAnsi="Garamond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5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165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78145646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4016638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8381811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1350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30689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18301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492015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79162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088767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83526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768505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86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216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8850265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537796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5438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91484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62943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203859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1701</Characters>
  <Application>Microsoft Office Word</Application>
  <DocSecurity>0</DocSecurity>
  <Lines>26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2023-11-17T13:31:00Z</dcterms:created>
  <dcterms:modified xsi:type="dcterms:W3CDTF">2023-11-22T06:54:00Z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54fade4e34e5e4386cd3ac9db33a314d70a85fd00919ed22bcdd80d3856b5a98</vt:lpwstr>
  </property>
</Properties>
</file>